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75077">
              <w:t xml:space="preserve"> </w:t>
            </w:r>
            <w:proofErr w:type="spellStart"/>
            <w:r w:rsidR="00975077">
              <w:t>Snabbkommandon</w:t>
            </w:r>
            <w:proofErr w:type="spellEnd"/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046A2C" w:rsidP="004C11C5">
            <w:r>
              <w:t>Sidste opdatering:</w:t>
            </w:r>
            <w:r w:rsidR="00E3019E">
              <w:t xml:space="preserve"> </w:t>
            </w:r>
            <w:r w:rsidR="00FC3931">
              <w:fldChar w:fldCharType="begin"/>
            </w:r>
            <w:r w:rsidR="00FC3931">
              <w:instrText xml:space="preserve"> DOCPROPERTY  LastSavedTime  \* MERGEFORMAT </w:instrText>
            </w:r>
            <w:r w:rsidR="00FC3931">
              <w:fldChar w:fldCharType="separate"/>
            </w:r>
            <w:r w:rsidR="004C11C5">
              <w:t>10-11-2015 10:19</w:t>
            </w:r>
            <w:r w:rsidR="00FC3931">
              <w:fldChar w:fldCharType="end"/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975077">
              <w:t xml:space="preserve"> Sofia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75077">
              <w:t xml:space="preserve"> </w:t>
            </w:r>
            <w:proofErr w:type="spellStart"/>
            <w:r w:rsidR="00975077">
              <w:t>Svenska</w:t>
            </w:r>
            <w:proofErr w:type="spellEnd"/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90391E" w:rsidRDefault="00975077" w:rsidP="00E3019E">
      <w:pPr>
        <w:pStyle w:val="Title"/>
        <w:pBdr>
          <w:bottom w:val="single" w:sz="8" w:space="11" w:color="5B9BD5" w:themeColor="accent1"/>
        </w:pBdr>
      </w:pPr>
      <w:proofErr w:type="spellStart"/>
      <w:r>
        <w:t>Snabbkommandon</w:t>
      </w:r>
      <w:proofErr w:type="spellEnd"/>
    </w:p>
    <w:p w:rsidR="00975077" w:rsidRPr="00975077" w:rsidRDefault="00975077" w:rsidP="00975077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nn-NO" w:eastAsia="de-DE"/>
        </w:rPr>
      </w:pPr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Då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Speedadmin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är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ett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webbaserat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program så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är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systemets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snabbkommandon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styrt av en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webbläsare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som man kommer åt via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Speedadmin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.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Härunder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hittar du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några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standard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genvägskommandon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som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gör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det enklare att </w:t>
      </w:r>
      <w:proofErr w:type="spellStart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>använda</w:t>
      </w:r>
      <w:proofErr w:type="spellEnd"/>
      <w:r w:rsidRPr="00975077">
        <w:rPr>
          <w:rFonts w:eastAsia="Times New Roman" w:cs="Times New Roman"/>
          <w:color w:val="000000"/>
          <w:sz w:val="24"/>
          <w:szCs w:val="24"/>
          <w:lang w:val="nn-NO" w:eastAsia="de-DE"/>
        </w:rPr>
        <w:t xml:space="preserve"> programmet.</w:t>
      </w:r>
      <w:bookmarkStart w:id="0" w:name="_GoBack"/>
      <w:bookmarkEnd w:id="0"/>
    </w:p>
    <w:tbl>
      <w:tblPr>
        <w:tblW w:w="9921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3121"/>
        <w:gridCol w:w="3284"/>
      </w:tblGrid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de-DE" w:eastAsia="de-DE"/>
              </w:rPr>
              <w:t>Funktion</w:t>
            </w:r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de-DE" w:eastAsia="de-DE"/>
              </w:rPr>
              <w:t>PC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de-DE" w:eastAsia="de-DE"/>
              </w:rPr>
              <w:t>Mac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Öppna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i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ny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flik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     </w:t>
            </w:r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CTRL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tryck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länk</w:t>
            </w:r>
            <w:proofErr w:type="spellEnd"/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CMD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tryck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länk</w:t>
            </w:r>
            <w:proofErr w:type="spellEnd"/>
          </w:p>
        </w:tc>
      </w:tr>
      <w:tr w:rsidR="00975077" w:rsidRPr="00975077" w:rsidTr="00975077">
        <w:trPr>
          <w:trHeight w:val="556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Stäng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närvarande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flik</w:t>
            </w:r>
            <w:proofErr w:type="spellEnd"/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CTRL + w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CMD + w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nn-NO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Byt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mellan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 flikar till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höger</w:t>
            </w:r>
            <w:proofErr w:type="spellEnd"/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CTLR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tab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-&gt;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CTRL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tab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-&gt;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nn-NO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Hoppa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mellan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 flikar (nr. flik)</w:t>
            </w:r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CTLR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tal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(1,2,3,4)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CMD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tal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(1,2,3,4)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Zooma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In</w:t>
            </w:r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CTRL + ”+” (plus)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CMD + ”+” (plus)</w:t>
            </w:r>
          </w:p>
        </w:tc>
      </w:tr>
      <w:tr w:rsidR="00975077" w:rsidRPr="00975077" w:rsidTr="00975077">
        <w:trPr>
          <w:trHeight w:val="556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Zooma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ut</w:t>
            </w:r>
            <w:proofErr w:type="spellEnd"/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CTRL + ”-” (minus)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CMD + ”-” (minus)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Tillbaka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till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normal 100%</w:t>
            </w:r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CTRL + 0          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CMD + 0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Uppdatera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vald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flik</w:t>
            </w:r>
            <w:proofErr w:type="spellEnd"/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F5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CMD + R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nn-NO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Byt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mellan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 flikar till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vänster</w:t>
            </w:r>
            <w:proofErr w:type="spellEnd"/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CTRL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Shift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+ Tab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CTRL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Shift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+ Tab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Helt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upp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till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toppen</w:t>
            </w:r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Home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Fn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pil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vänster</w:t>
            </w:r>
            <w:proofErr w:type="spellEnd"/>
          </w:p>
        </w:tc>
      </w:tr>
      <w:tr w:rsidR="00975077" w:rsidRPr="00975077" w:rsidTr="00975077">
        <w:trPr>
          <w:trHeight w:val="556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Helt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ner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till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botten</w:t>
            </w:r>
            <w:proofErr w:type="spellEnd"/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End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Fn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pil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höger</w:t>
            </w:r>
            <w:proofErr w:type="spellEnd"/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nn-NO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Skrolla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upp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 eller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ner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 lite</w:t>
            </w:r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Pil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upp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eller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ner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  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Pil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upp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eller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ner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  </w:t>
            </w:r>
          </w:p>
        </w:tc>
      </w:tr>
      <w:tr w:rsidR="00975077" w:rsidRPr="00975077" w:rsidTr="00975077">
        <w:trPr>
          <w:trHeight w:val="599"/>
        </w:trPr>
        <w:tc>
          <w:tcPr>
            <w:tcW w:w="35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nn-NO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Skrolla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upp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 eller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ner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 xml:space="preserve">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nn-NO" w:eastAsia="de-DE"/>
              </w:rPr>
              <w:t>mycket</w:t>
            </w:r>
            <w:proofErr w:type="spellEnd"/>
          </w:p>
        </w:tc>
        <w:tc>
          <w:tcPr>
            <w:tcW w:w="312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975077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Page Down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en-US" w:eastAsia="de-DE"/>
              </w:rPr>
              <w:t>eller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 Page Up</w:t>
            </w:r>
          </w:p>
        </w:tc>
        <w:tc>
          <w:tcPr>
            <w:tcW w:w="32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077" w:rsidRPr="00975077" w:rsidRDefault="00975077" w:rsidP="009750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Fn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 xml:space="preserve"> + 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pil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 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upp</w:t>
            </w:r>
            <w:proofErr w:type="spellEnd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/</w:t>
            </w:r>
            <w:proofErr w:type="spellStart"/>
            <w:r w:rsidRPr="00975077">
              <w:rPr>
                <w:rFonts w:ascii="Arial" w:eastAsia="Times New Roman" w:hAnsi="Arial" w:cs="Arial"/>
                <w:color w:val="000000"/>
                <w:lang w:val="de-DE" w:eastAsia="de-DE"/>
              </w:rPr>
              <w:t>ner</w:t>
            </w:r>
            <w:proofErr w:type="spellEnd"/>
          </w:p>
        </w:tc>
      </w:tr>
    </w:tbl>
    <w:p w:rsidR="00840706" w:rsidRPr="0090391E" w:rsidRDefault="00840706" w:rsidP="0090391E"/>
    <w:sectPr w:rsidR="00840706" w:rsidRPr="0090391E" w:rsidSect="00E30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31" w:rsidRDefault="00FC3931" w:rsidP="00840706">
      <w:pPr>
        <w:spacing w:after="0" w:line="240" w:lineRule="auto"/>
      </w:pPr>
      <w:r>
        <w:separator/>
      </w:r>
    </w:p>
  </w:endnote>
  <w:endnote w:type="continuationSeparator" w:id="0">
    <w:p w:rsidR="00FC3931" w:rsidRDefault="00FC3931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507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7507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31" w:rsidRDefault="00FC3931" w:rsidP="00840706">
      <w:pPr>
        <w:spacing w:after="0" w:line="240" w:lineRule="auto"/>
      </w:pPr>
      <w:r>
        <w:separator/>
      </w:r>
    </w:p>
  </w:footnote>
  <w:footnote w:type="continuationSeparator" w:id="0">
    <w:p w:rsidR="00FC3931" w:rsidRDefault="00FC3931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FC3931" w:rsidP="00046A2C">
    <w:pPr>
      <w:pStyle w:val="Title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F273E"/>
    <w:rsid w:val="002B16C9"/>
    <w:rsid w:val="004C11C5"/>
    <w:rsid w:val="004D17D2"/>
    <w:rsid w:val="00517403"/>
    <w:rsid w:val="0063496C"/>
    <w:rsid w:val="007A1B6B"/>
    <w:rsid w:val="00840706"/>
    <w:rsid w:val="0090391E"/>
    <w:rsid w:val="00975077"/>
    <w:rsid w:val="009F0691"/>
    <w:rsid w:val="00A9541A"/>
    <w:rsid w:val="00B66E55"/>
    <w:rsid w:val="00CF2917"/>
    <w:rsid w:val="00E01AF0"/>
    <w:rsid w:val="00E3019E"/>
    <w:rsid w:val="00FC3931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E55CA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DefaultParagraphFont"/>
    <w:rsid w:val="0097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61CA83-80F9-4560-B229-762D3332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Daniel Philipsen</cp:lastModifiedBy>
  <cp:revision>2</cp:revision>
  <dcterms:created xsi:type="dcterms:W3CDTF">2016-12-20T10:56:00Z</dcterms:created>
  <dcterms:modified xsi:type="dcterms:W3CDTF">2016-12-20T10:56:00Z</dcterms:modified>
</cp:coreProperties>
</file>